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A7C1D6" w14:textId="0DDA67DF" w:rsidR="00705165" w:rsidRPr="00024185" w:rsidRDefault="00221F1B" w:rsidP="00705165">
      <w:pPr>
        <w:pStyle w:val="Intestazione"/>
        <w:jc w:val="center"/>
        <w:rPr>
          <w:rFonts w:ascii="Times New Roman" w:hAnsi="Times New Roman"/>
          <w:sz w:val="20"/>
          <w:szCs w:val="20"/>
          <w:lang w:val="en-US"/>
        </w:rPr>
      </w:pPr>
      <w:r w:rsidRPr="00024185">
        <w:rPr>
          <w:rFonts w:ascii="Times New Roman" w:hAnsi="Times New Roman"/>
          <w:sz w:val="20"/>
          <w:szCs w:val="20"/>
          <w:lang w:val="en-US"/>
        </w:rPr>
        <w:t>Comune di BARBERINO VAL D'ELSA</w:t>
      </w:r>
    </w:p>
    <w:p w14:paraId="7AC151BA" w14:textId="25C6210D" w:rsidR="00221F1B" w:rsidRPr="00024185" w:rsidRDefault="00221F1B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  <w:lang w:val="en-US"/>
        </w:rPr>
      </w:pPr>
      <w:r w:rsidRPr="00024185">
        <w:rPr>
          <w:rFonts w:ascii="Times New Roman" w:hAnsi="Times New Roman"/>
          <w:sz w:val="20"/>
          <w:szCs w:val="20"/>
          <w:lang w:val="en-US"/>
        </w:rPr>
        <w:t>Via Cassia n. 49</w:t>
      </w:r>
    </w:p>
    <w:p w14:paraId="3139916C" w14:textId="60FEBB72" w:rsidR="00705165" w:rsidRPr="00024185" w:rsidRDefault="00221F1B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  <w:lang w:val="en-US"/>
        </w:rPr>
      </w:pPr>
      <w:r w:rsidRPr="00024185">
        <w:rPr>
          <w:rFonts w:ascii="Times New Roman" w:hAnsi="Times New Roman"/>
          <w:sz w:val="20"/>
          <w:szCs w:val="20"/>
          <w:lang w:val="en-US"/>
        </w:rPr>
        <w:t>50021 barberino val d'elsa</w:t>
      </w:r>
    </w:p>
    <w:p w14:paraId="088CB5ED" w14:textId="77777777" w:rsidR="00266D42" w:rsidRPr="00024185" w:rsidRDefault="00266D42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  <w:lang w:val="en-US"/>
        </w:rPr>
      </w:pPr>
    </w:p>
    <w:p w14:paraId="192C08D6" w14:textId="77777777" w:rsidR="00705165" w:rsidRPr="00024185" w:rsidRDefault="00705165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  <w:lang w:val="en-US"/>
        </w:rPr>
      </w:pPr>
    </w:p>
    <w:p w14:paraId="495BB503" w14:textId="77777777" w:rsidR="00705165" w:rsidRPr="00024185" w:rsidRDefault="00705165" w:rsidP="00705165">
      <w:pPr>
        <w:pStyle w:val="Intestazione"/>
        <w:jc w:val="right"/>
        <w:rPr>
          <w:rFonts w:ascii="Times New Roman" w:hAnsi="Times New Roman"/>
          <w:b/>
          <w:sz w:val="20"/>
          <w:szCs w:val="20"/>
          <w:lang w:val="en-US"/>
        </w:rPr>
      </w:pPr>
      <w:r w:rsidRPr="00024185">
        <w:rPr>
          <w:rFonts w:ascii="Times New Roman" w:hAnsi="Times New Roman"/>
          <w:b/>
          <w:sz w:val="20"/>
          <w:szCs w:val="20"/>
          <w:lang w:val="en-US"/>
        </w:rPr>
        <w:t>ALLEGATO N. 1 PTPCT</w:t>
      </w:r>
    </w:p>
    <w:p w14:paraId="5E3C0190" w14:textId="4C7BB0A3" w:rsidR="00705165" w:rsidRPr="00024185" w:rsidRDefault="00BE50E9" w:rsidP="00705165">
      <w:pPr>
        <w:pStyle w:val="Intestazione"/>
        <w:jc w:val="right"/>
        <w:rPr>
          <w:rFonts w:ascii="Times New Roman" w:hAnsi="Times New Roman"/>
          <w:color w:val="FF6600"/>
          <w:sz w:val="20"/>
          <w:szCs w:val="20"/>
          <w:lang w:val="en-US"/>
        </w:rPr>
      </w:pPr>
      <w:r w:rsidRPr="00024185">
        <w:rPr>
          <w:rFonts w:ascii="Times New Roman" w:hAnsi="Times New Roman"/>
          <w:b/>
          <w:sz w:val="20"/>
          <w:szCs w:val="20"/>
          <w:lang w:val="en-US"/>
        </w:rPr>
        <w:t xml:space="preserve">attivita': </w:t>
      </w:r>
      <w:r w:rsidR="00221F1B" w:rsidRPr="00024185">
        <w:rPr>
          <w:rFonts w:ascii="Times New Roman" w:hAnsi="Times New Roman"/>
          <w:b/>
          <w:sz w:val="20"/>
          <w:szCs w:val="20"/>
          <w:lang w:val="en-US"/>
        </w:rPr>
        <w:t>Protocollo e Archivio</w:t>
      </w:r>
    </w:p>
    <w:p w14:paraId="3F14EA79" w14:textId="77777777" w:rsidR="00705165" w:rsidRPr="00024185" w:rsidRDefault="00705165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  <w:lang w:val="en-US"/>
        </w:rPr>
      </w:pPr>
    </w:p>
    <w:p w14:paraId="1B35BFCB" w14:textId="053F20E1" w:rsidR="00705165" w:rsidRPr="00024185" w:rsidRDefault="00705165" w:rsidP="00705165">
      <w:pPr>
        <w:jc w:val="center"/>
        <w:rPr>
          <w:b/>
          <w:color w:val="2A58A7"/>
          <w:lang w:val="en-US"/>
        </w:rPr>
      </w:pPr>
      <w:r w:rsidRPr="00024185">
        <w:rPr>
          <w:b/>
          <w:color w:val="2A58A7"/>
          <w:lang w:val="en-US"/>
        </w:rPr>
        <w:t>PTPC</w:t>
      </w:r>
      <w:r w:rsidR="007A3D22" w:rsidRPr="00024185">
        <w:rPr>
          <w:b/>
          <w:color w:val="2A58A7"/>
          <w:lang w:val="en-US"/>
        </w:rPr>
        <w:t>T</w:t>
      </w:r>
      <w:r w:rsidR="00221F1B" w:rsidRPr="00024185">
        <w:rPr>
          <w:b/>
          <w:color w:val="2A58A7"/>
          <w:lang w:val="en-US"/>
        </w:rPr>
        <w:t xml:space="preserve"> 2018/2020</w:t>
      </w:r>
    </w:p>
    <w:p w14:paraId="60DE93C3" w14:textId="77777777" w:rsidR="00BE50E9" w:rsidRPr="00024185" w:rsidRDefault="00BE50E9" w:rsidP="00BE50E9">
      <w:pPr>
        <w:rPr>
          <w:color w:val="000000"/>
          <w:lang w:val="en-US"/>
        </w:rPr>
      </w:pPr>
      <w:r w:rsidRPr="00024185">
        <w:rPr>
          <w:color w:val="000000"/>
          <w:lang w:val="en-US"/>
        </w:rPr>
        <w:t/>
      </w:r>
    </w:p>
    <w:p w14:paraId="55D7854B" w14:textId="77777777" w:rsidR="00BE50E9" w:rsidRPr="00024185" w:rsidRDefault="00BE50E9" w:rsidP="00BE50E9">
      <w:pPr>
        <w:rPr>
          <w:color w:val="000000"/>
          <w:lang w:val="en-US"/>
        </w:rPr>
      </w:pPr>
      <w:r w:rsidRPr="00024185">
        <w:rPr>
          <w:color w:val="000000"/>
          <w:lang w:val="en-US"/>
        </w:rPr>
        <w:t>Descrizione</w:t>
      </w:r>
      <w:r w:rsidRPr="00024185">
        <w:rPr>
          <w:color w:val="000000"/>
          <w:lang w:val="en-US"/>
        </w:rPr>
        <w:t xml:space="preserve"> attivita':</w:t>
      </w:r>
    </w:p>
    <w:p w14:paraId="482165D6" w14:textId="77777777" w:rsidR="00BE50E9" w:rsidRPr="00024185" w:rsidRDefault="00BE50E9" w:rsidP="00BE50E9">
      <w:pPr>
        <w:rPr>
          <w:color w:val="000000"/>
          <w:lang w:val="en-US"/>
        </w:rPr>
      </w:pPr>
      <w:r w:rsidRPr="00024185">
        <w:rPr>
          <w:color w:val="000000"/>
          <w:lang w:val="en-US"/>
        </w:rPr>
        <w:t>L'ufficio gestisce la corrispondenza in entrata e in uscita: protocollazione e gestione della posta interna ed esterna: ricezione dall'Ufficio Postale della corrispondenza indirizzata all'Ente, e ricevimento di quella pervenuta dall'utenza; registrazione e classificazione atti; smistamento corrispondenza agli uffici ; registrazione e classificazione della corrispondenza dagli Uffici all'utenza, ad enti vari, ecc., stampe giornaliere del registro protocollo-</w:t>
      </w:r>
    </w:p>
    <w:p>
      <w:pPr>
        <w:jc w:val="both"/>
      </w:pPr>
      <w:r>
        <w:rPr>
          <w:rFonts w:ascii="Times New Roman" w:hAnsi="Times New Roman"/>
          <w:sz w:val="22"/>
          <w:szCs w:val="22"/>
        </w:rPr>
        <w:t xml:space="preserve">L'ufficio gestisce la tenuta del registro di Protocollo Generale, mediante un sistema informatico di gestione documentale.</w:t>
      </w:r>
    </w:p>
    <w:p>
      <w:pPr>
        <w:jc w:val="both"/>
      </w:pPr>
      <w:r>
        <w:rPr>
          <w:rFonts w:ascii="Times New Roman" w:hAnsi="Times New Roman"/>
          <w:sz w:val="22"/>
          <w:szCs w:val="22"/>
        </w:rPr>
        <w:t xml:space="preserve">Gestisce la casella istituzionale di PEC.</w:t>
      </w:r>
    </w:p>
    <w:p>
      <w:pPr>
        <w:jc w:val="both"/>
      </w:pPr>
      <w:r>
        <w:rPr>
          <w:rFonts w:ascii="Times New Roman" w:hAnsi="Times New Roman"/>
          <w:sz w:val="22"/>
          <w:szCs w:val="22"/>
        </w:rPr>
        <w:t xml:space="preserve">Comprende le attivita' di gestione dell'archivio di deposito: inventariazione buste; gestione ricerche atti archiviati e richieste d'accesso da parte degli uffici e utenti esterni; predisposizione atti da scartare.</w:t>
      </w:r>
    </w:p>
    <w:p w14:paraId="444CA98B" w14:textId="77777777" w:rsidR="00BE50E9" w:rsidRPr="00024185" w:rsidRDefault="00BE50E9" w:rsidP="00BE50E9">
      <w:pPr>
        <w:rPr>
          <w:color w:val="000000"/>
          <w:lang w:val="en-US"/>
        </w:rPr>
      </w:pPr>
      <w:r w:rsidRPr="00024185">
        <w:rPr>
          <w:color w:val="000000"/>
          <w:lang w:val="en-US"/>
        </w:rPr>
        <w:t/>
      </w:r>
    </w:p>
    <w:p w14:paraId="4C111B6D" w14:textId="02B858F1" w:rsidR="00BE50E9" w:rsidRPr="00024185" w:rsidRDefault="00BE50E9" w:rsidP="00BE50E9">
      <w:pPr>
        <w:rPr>
          <w:color w:val="000000"/>
          <w:lang w:val="en-US"/>
        </w:rPr>
      </w:pPr>
      <w:r w:rsidRPr="00024185">
        <w:rPr>
          <w:color w:val="000000"/>
          <w:lang w:val="en-US"/>
        </w:rPr>
        <w:t/>
      </w:r>
    </w:p>
    <w:p w14:paraId="710A82C6" w14:textId="2AE25E20" w:rsidR="008F4136" w:rsidRPr="00024185" w:rsidRDefault="007C2E72" w:rsidP="00705165">
      <w:pPr>
        <w:jc w:val="center"/>
        <w:rPr>
          <w:b/>
          <w:color w:val="2A58A7"/>
        </w:rPr>
      </w:pPr>
      <w:r w:rsidRPr="00024185">
        <w:rPr>
          <w:b/>
          <w:color w:val="2A58A7"/>
        </w:rPr>
        <w:t>MAPPATUR</w:t>
      </w:r>
      <w:r w:rsidR="008F4136" w:rsidRPr="00024185">
        <w:rPr>
          <w:b/>
          <w:color w:val="2A58A7"/>
        </w:rPr>
        <w:t>A</w:t>
      </w:r>
    </w:p>
    <w:p w14:paraId="3B47EB14" w14:textId="77777777" w:rsidR="00705165" w:rsidRPr="00024185" w:rsidRDefault="00313147" w:rsidP="00705165">
      <w:pPr>
        <w:jc w:val="center"/>
        <w:rPr>
          <w:b/>
          <w:color w:val="2A58A7"/>
        </w:rPr>
      </w:pPr>
      <w:r w:rsidRPr="00024185">
        <w:rPr>
          <w:b/>
          <w:color w:val="2A58A7"/>
        </w:rPr>
        <w:t xml:space="preserve"> MACROPROCESSI</w:t>
      </w:r>
    </w:p>
    <w:p w14:paraId="41B78439" w14:textId="77777777" w:rsidR="002216A6" w:rsidRPr="00024185" w:rsidRDefault="002216A6"/>
    <w:p w14:paraId="31A2B503" w14:textId="77777777" w:rsidR="002216A6" w:rsidRPr="00024185" w:rsidRDefault="002216A6"/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024185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024185" w:rsidRDefault="00D51039">
            <w:pPr>
              <w:spacing w:before="100" w:after="100"/>
              <w:jc w:val="center"/>
              <w:rPr>
                <w:b/>
              </w:rPr>
            </w:pPr>
            <w:r w:rsidRPr="00024185">
              <w:rPr>
                <w:b/>
              </w:rPr>
              <w:t>Processi di supporto/processi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024185" w:rsidRDefault="00D51039">
            <w:pPr>
              <w:spacing w:before="100" w:after="100"/>
              <w:jc w:val="center"/>
              <w:rPr>
                <w:b/>
              </w:rPr>
            </w:pPr>
            <w:r w:rsidRPr="00024185">
              <w:rPr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024185" w:rsidRDefault="00D51039">
            <w:pPr>
              <w:spacing w:before="100" w:after="100"/>
              <w:jc w:val="center"/>
            </w:pPr>
            <w:r w:rsidRPr="00024185">
              <w:rPr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67B08963" w:rsidR="00D51039" w:rsidRPr="00024185" w:rsidRDefault="00D51039">
            <w:pPr>
              <w:spacing w:before="100" w:after="100"/>
              <w:jc w:val="center"/>
            </w:pPr>
            <w:r w:rsidRPr="00024185">
              <w:rPr>
                <w:b/>
              </w:rPr>
              <w:t>PROCESS</w:t>
            </w:r>
            <w:r w:rsidR="00555A09" w:rsidRPr="00024185">
              <w:rPr>
                <w:b/>
              </w:rPr>
              <w:t>O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024185" w:rsidRDefault="00D51039" w:rsidP="00D51039">
            <w:pPr>
              <w:ind w:left="32"/>
              <w:jc w:val="center"/>
            </w:pPr>
            <w:r w:rsidRPr="00024185">
              <w:rPr>
                <w:b/>
              </w:rPr>
              <w:t>Area di rischio</w:t>
            </w:r>
          </w:p>
          <w:p w14:paraId="1DDBB3AA" w14:textId="77777777" w:rsidR="00D51039" w:rsidRPr="00024185" w:rsidRDefault="00D51039">
            <w:pPr>
              <w:spacing w:before="100" w:after="100"/>
              <w:jc w:val="center"/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024185" w:rsidRDefault="00016B69">
            <w:pPr>
              <w:jc w:val="center"/>
              <w:rPr>
                <w:b/>
              </w:rPr>
            </w:pPr>
            <w:r w:rsidRPr="00024185">
              <w:rPr>
                <w:b/>
              </w:rPr>
              <w:t xml:space="preserve">Ufficio </w:t>
            </w:r>
          </w:p>
          <w:p w14:paraId="57E08A15" w14:textId="77777777" w:rsidR="00016B69" w:rsidRPr="00024185" w:rsidRDefault="00016B69">
            <w:pPr>
              <w:jc w:val="center"/>
              <w:rPr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 Gestione e acquisizione degli atti e della posta in arrivo e in partenza per la registrazione sul protocollo informatico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Protocollo e Archivio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2 Accettazione, protocollazione e smistamento delle partecipazioni a gare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Protocollo e Archivio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3 Annullamenti di protocollo per errata assegnazione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Protocollo e Archivio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4 Stampa giornaliera ed annuale del registro di protocollo informatico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Protocollo e Archivio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5 Smistamento agli uffici della documentazione protocollata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Protocollo e Archivio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6 Tenuta archivio corrente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Protocollo e Archivio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7 Archiviazione atti in archivio di deposito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Protocollo e Archivio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8 Aggiornamento manuale di gestione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Protocollo e Archivio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9 Scarti di archivio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Protocollo e Archivio</w:t>
            </w:r>
          </w:p>
        </w:tc>
      </w:tr>
    </w:tbl>
    <w:p w14:paraId="7089BBDE" w14:textId="77777777" w:rsidR="008F358F" w:rsidRPr="00024185" w:rsidRDefault="008F358F" w:rsidP="00B179D4"/>
    <w:p w14:paraId="7FE79D30" w14:textId="6AC69085" w:rsidR="00ED03DA" w:rsidRPr="00024185" w:rsidRDefault="00ED03DA" w:rsidP="00B179D4"/>
    <w:p w14:paraId="338ED4EF" w14:textId="51C10BA4" w:rsidR="00555A09" w:rsidRPr="00024185" w:rsidRDefault="00555A09" w:rsidP="00555A09">
      <w:pPr>
        <w:rPr>
          <w:color w:val="000000"/>
          <w:lang w:val="en-US"/>
        </w:rPr>
      </w:pPr>
      <w:r w:rsidRPr="00024185">
        <w:rPr>
          <w:color w:val="000000"/>
          <w:lang w:val="en-US"/>
        </w:rPr>
        <w:t xml:space="preserve"/>
      </w:r>
    </w:p>
    <w:p w14:paraId="0FA3F54B" w14:textId="77777777" w:rsidR="000C7D10" w:rsidRPr="00024185" w:rsidRDefault="000C7D10" w:rsidP="000C7D10">
      <w:pPr>
        <w:jc w:val="center"/>
        <w:rPr>
          <w:b/>
          <w:color w:val="2A58A7"/>
          <w:lang w:val="en-US"/>
        </w:rPr>
      </w:pPr>
      <w:r w:rsidRPr="00024185">
        <w:rPr>
          <w:b/>
          <w:color w:val="2A58A7"/>
          <w:lang w:val="en-US"/>
        </w:rPr>
        <w:t>PROCESSI</w:t>
      </w:r>
    </w:p>
    <w:p w14:paraId="2005EDFA" w14:textId="77777777" w:rsidR="000C7D10" w:rsidRPr="00024185" w:rsidRDefault="000C7D10" w:rsidP="000C7D10">
      <w:pPr>
        <w:jc w:val="center"/>
        <w:rPr>
          <w:b/>
          <w:color w:val="2A58A7"/>
          <w:lang w:val="en-US"/>
        </w:rPr>
      </w:pPr>
      <w:r w:rsidRPr="00024185">
        <w:rPr>
          <w:b/>
          <w:color w:val="2A58A7"/>
          <w:lang w:val="en-US"/>
        </w:rPr>
        <w:t xml:space="preserve"> CAPOGRUPPO</w:t>
      </w:r>
    </w:p>
    <w:p w14:paraId="2A719EFF" w14:textId="5415BD70" w:rsidR="000C7D10" w:rsidRDefault="000C7D10" w:rsidP="00555A09">
      <w:pPr>
        <w:rPr>
          <w:color w:val="000000"/>
          <w:lang w:val="en-US"/>
        </w:rPr>
      </w:pPr>
      <w:bookmarkStart w:id="0" w:name="_GoBack"/>
      <w:bookmarkEnd w:id="0"/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5353"/>
        <w:gridCol w:w="5102"/>
      </w:tblGrid>
      <w:tr w:rsidR="00786008" w:rsidRPr="00024185" w14:paraId="6FF222A0" w14:textId="77777777" w:rsidTr="00786008">
        <w:trPr>
          <w:trHeight w:val="23"/>
        </w:trPr>
        <w:tc>
          <w:tcPr>
            <w:tcW w:w="2560" w:type="pct"/>
            <w:shd w:val="clear" w:color="auto" w:fill="CCCCCC"/>
          </w:tcPr>
          <w:p w14:paraId="6F53BE05" w14:textId="5D934741" w:rsidR="00786008" w:rsidRPr="00024185" w:rsidRDefault="00786008" w:rsidP="00012219">
            <w:pPr>
              <w:spacing w:before="100" w:after="100"/>
              <w:jc w:val="center"/>
            </w:pPr>
            <w:r w:rsidRPr="00024185">
              <w:rPr>
                <w:b/>
              </w:rPr>
              <w:t>PROCESSO</w:t>
            </w:r>
            <w:r>
              <w:rPr>
                <w:b/>
              </w:rPr>
              <w:t xml:space="preserve"> CAPOGRUPPO</w:t>
            </w:r>
          </w:p>
        </w:tc>
        <w:tc>
          <w:tcPr>
            <w:tcW w:w="2440" w:type="pct"/>
            <w:shd w:val="clear" w:color="auto" w:fill="CCCCCC"/>
          </w:tcPr>
          <w:p w14:paraId="1348EE7E" w14:textId="5192E57F" w:rsidR="00786008" w:rsidRPr="00024185" w:rsidRDefault="00786008" w:rsidP="00786008">
            <w:pPr>
              <w:spacing w:before="100" w:after="100"/>
              <w:jc w:val="center"/>
              <w:rPr>
                <w:b/>
              </w:rPr>
            </w:pPr>
            <w:r w:rsidRPr="00024185">
              <w:rPr>
                <w:b/>
              </w:rPr>
              <w:t>PROCESS</w:t>
            </w:r>
            <w:r>
              <w:rPr>
                <w:b/>
              </w:rPr>
              <w:t>O COLLEGAT</w:t>
            </w:r>
            <w:r w:rsidRPr="00024185">
              <w:rPr>
                <w:b/>
              </w:rPr>
              <w:t>O</w:t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Gestione e acquisizione degli atti e della posta in arrivo e in partenza per la registrazione sul protocollo informatico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 Accettazione, protocollazione e smistamento delle partecipazioni a gare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Gestione e acquisizione degli atti e della posta in arrivo e in partenza per la registrazione sul protocollo informatico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3 Annullamenti di protocollo per errata assegnazione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Gestione e acquisizione degli atti e della posta in arrivo e in partenza per la registrazione sul protocollo informatico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4 Stampa giornaliera ed annuale del registro di protocollo informatico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Gestione e acquisizione degli atti e della posta in arrivo e in partenza per la registrazione sul protocollo informatico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5 Smistamento agli uffici della documentazione protocollata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Gestione e acquisizione degli atti e della posta in arrivo e in partenza per la registrazione sul protocollo informatico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6 Tenuta archivio corrente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Gestione e acquisizione degli atti e della posta in arrivo e in partenza per la registrazione sul protocollo informatico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7 Archiviazione atti in archivio di deposito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Gestione e acquisizione degli atti e della posta in arrivo e in partenza per la registrazione sul protocollo informatico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8 Aggiornamento manuale di gestione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Gestione e acquisizione degli atti e della posta in arrivo e in partenza per la registrazione sul protocollo informatico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9 Scarti di archivio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>
        <w:trPr>
          <w:trHeight w:val="23"/>
        </w:trPr>
        <w:tc>
          <w:tcPr>
            <w:tcW w:w="5000" w:type="pct"/>
            <w:gridSpan w:val="2"/>
            <w:tcBorders>
              <w:left w:val="nil"/>
              <w:right w:val="nil"/>
            </w:tcBorders>
          </w:tcPr>
          <w:p>
            <w:pPr>
              <w:rPr/>
            </w:pPr>
          </w:p>
        </w:tc>
      </w:tr>
    </w:tbl>
    <w:p w14:paraId="5F93F3F0" w14:textId="77777777" w:rsidR="00C0144F" w:rsidRPr="00024185" w:rsidRDefault="00C0144F" w:rsidP="00555A09">
      <w:pPr>
        <w:rPr>
          <w:color w:val="000000"/>
          <w:lang w:val="en-US"/>
        </w:rPr>
      </w:pPr>
    </w:p>
    <w:p w14:paraId="4A3B3D98" w14:textId="77777777" w:rsidR="000C7D10" w:rsidRPr="00024185" w:rsidRDefault="000C7D10" w:rsidP="00555A09">
      <w:pPr>
        <w:rPr>
          <w:color w:val="000000"/>
          <w:lang w:val="en-US"/>
        </w:rPr>
      </w:pPr>
    </w:p>
    <w:p w14:paraId="098BADFE" w14:textId="567A750C" w:rsidR="00555A09" w:rsidRPr="00EB3AF1" w:rsidRDefault="00555A09" w:rsidP="00555A09">
      <w:pPr>
        <w:rPr>
          <w:color w:val="000000"/>
        </w:rPr>
      </w:pPr>
      <w:r w:rsidRPr="00EB3AF1">
        <w:rPr>
          <w:color w:val="000000"/>
        </w:rPr>
        <w:t/>
      </w:r>
    </w:p>
    <w:p w14:paraId="5EA32351" w14:textId="77777777" w:rsidR="00555A09" w:rsidRPr="00EB3AF1" w:rsidRDefault="00555A09" w:rsidP="00B179D4"/>
    <w:p w14:paraId="73863D2F" w14:textId="54054B38" w:rsidR="00ED03DA" w:rsidRPr="00024185" w:rsidRDefault="00ED03DA" w:rsidP="00A6574E">
      <w:pPr>
        <w:jc w:val="both"/>
        <w:rPr>
          <w:sz w:val="16"/>
          <w:szCs w:val="16"/>
        </w:rPr>
      </w:pPr>
      <w:r w:rsidRPr="00024185">
        <w:rPr>
          <w:sz w:val="16"/>
          <w:szCs w:val="16"/>
        </w:rPr>
        <w:t xml:space="preserve">La rilevanza del processo, ai fini del RISK MANAGEMENT, </w:t>
      </w:r>
      <w:r w:rsidRPr="00024185">
        <w:rPr>
          <w:sz w:val="16"/>
          <w:szCs w:val="16"/>
        </w:rPr>
        <w:t>e'</w:t>
      </w:r>
      <w:r w:rsidRPr="00024185">
        <w:rPr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024185">
        <w:rPr>
          <w:sz w:val="16"/>
          <w:szCs w:val="16"/>
        </w:rPr>
        <w:t>puo'</w:t>
      </w:r>
      <w:r w:rsidRPr="00024185">
        <w:rPr>
          <w:sz w:val="16"/>
          <w:szCs w:val="16"/>
        </w:rPr>
        <w:t xml:space="preserve">, anche solo astrattamente, essere esercitato con abuso, da parte dei soggetti a cui </w:t>
      </w:r>
      <w:r w:rsidRPr="00024185">
        <w:rPr>
          <w:sz w:val="16"/>
          <w:szCs w:val="16"/>
        </w:rPr>
        <w:t>e'</w:t>
      </w:r>
      <w:r w:rsidRPr="00024185">
        <w:rPr>
          <w:sz w:val="16"/>
          <w:szCs w:val="16"/>
        </w:rPr>
        <w:t xml:space="preserve"> affidato, al fine di ottenere vantaggi privati per se' o altri soggetti particolari. Il RISCHIO </w:t>
      </w:r>
      <w:r w:rsidRPr="00024185">
        <w:rPr>
          <w:sz w:val="16"/>
          <w:szCs w:val="16"/>
        </w:rPr>
        <w:t>e'</w:t>
      </w:r>
      <w:r w:rsidRPr="00024185">
        <w:rPr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024185">
        <w:rPr>
          <w:sz w:val="16"/>
          <w:szCs w:val="16"/>
        </w:rPr>
        <w:t>e'</w:t>
      </w:r>
      <w:r w:rsidRPr="00024185">
        <w:rPr>
          <w:sz w:val="16"/>
          <w:szCs w:val="16"/>
        </w:rPr>
        <w:t xml:space="preserve"> la prima fase del RISK MANAGEMENT, e che viene effettuata con la MAPPATURA, mediante scomposizione del processo in fasi e azioni, </w:t>
      </w:r>
      <w:r w:rsidRPr="00024185">
        <w:rPr>
          <w:sz w:val="16"/>
          <w:szCs w:val="16"/>
        </w:rPr>
        <w:t>e'</w:t>
      </w:r>
      <w:r w:rsidRPr="00024185">
        <w:rPr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seguono,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sectPr w:rsidR="00ED03DA" w:rsidRPr="00024185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6C34"/>
    <w:rsid w:val="000053BF"/>
    <w:rsid w:val="00016B69"/>
    <w:rsid w:val="00022474"/>
    <w:rsid w:val="00024185"/>
    <w:rsid w:val="00097321"/>
    <w:rsid w:val="000C7D10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55A09"/>
    <w:rsid w:val="00573732"/>
    <w:rsid w:val="005976D7"/>
    <w:rsid w:val="005A26BE"/>
    <w:rsid w:val="005A5A9C"/>
    <w:rsid w:val="00603A87"/>
    <w:rsid w:val="00636309"/>
    <w:rsid w:val="00667212"/>
    <w:rsid w:val="006707EB"/>
    <w:rsid w:val="006D4B26"/>
    <w:rsid w:val="006D675B"/>
    <w:rsid w:val="00704D91"/>
    <w:rsid w:val="00705165"/>
    <w:rsid w:val="00745CA4"/>
    <w:rsid w:val="00786008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6574E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144F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0268A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B3AF1"/>
    <w:rsid w:val="00ED03DA"/>
    <w:rsid w:val="00EE5926"/>
    <w:rsid w:val="00EE729F"/>
    <w:rsid w:val="00F16973"/>
    <w:rsid w:val="00F35BA0"/>
    <w:rsid w:val="00F82ECD"/>
    <w:rsid w:val="00F83A0C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  <w15:docId w15:val="{6289E1E2-E6A6-1D4F-BFF6-C818C214B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testo"/>
    <w:pPr>
      <w:keepNext/>
      <w:spacing w:before="240" w:after="120"/>
    </w:p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MS Mincho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MS Mincho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23</cp:revision>
  <cp:lastPrinted>1900-12-31T23:00:00Z</cp:lastPrinted>
  <dcterms:created xsi:type="dcterms:W3CDTF">2016-12-02T18:01:00Z</dcterms:created>
  <dcterms:modified xsi:type="dcterms:W3CDTF">2018-11-19T11:28:00Z</dcterms:modified>
</cp:coreProperties>
</file>